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红天葵</w:t>
      </w:r>
    </w:p>
    <w:p>
      <w:pPr>
        <w:jc w:val="center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Hongtiankui</w:t>
      </w:r>
    </w:p>
    <w:p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sz w:val="28"/>
          <w:szCs w:val="28"/>
        </w:rPr>
        <w:t>BEGONIAE FIMBRISTIPULAE FOLIUM</w:t>
      </w:r>
    </w:p>
    <w:p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【来源】</w:t>
      </w:r>
      <w:r>
        <w:rPr>
          <w:rFonts w:hint="eastAsia" w:ascii="Times New Roman" w:hAnsi="Times New Roman" w:eastAsia="黑体" w:cs="Times New Roman"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本品为秋海棠科植物紫背天葵</w:t>
      </w:r>
      <w:r>
        <w:rPr>
          <w:rFonts w:hint="default" w:ascii="Times New Roman" w:hAnsi="Times New Roman" w:cs="Times New Roman"/>
          <w:i/>
          <w:sz w:val="24"/>
        </w:rPr>
        <w:t>Begonia fimbristipula</w:t>
      </w:r>
      <w:r>
        <w:rPr>
          <w:rFonts w:hint="default" w:ascii="Times New Roman" w:hAnsi="Times New Roman" w:cs="Times New Roman"/>
          <w:sz w:val="24"/>
        </w:rPr>
        <w:t xml:space="preserve"> Hance的干燥叶。</w:t>
      </w: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【炮制】</w:t>
      </w:r>
      <w:r>
        <w:rPr>
          <w:rFonts w:hint="eastAsia" w:ascii="Times New Roman" w:hAnsi="Times New Roman" w:eastAsia="黑体" w:cs="Times New Roman"/>
          <w:b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除去杂质，干燥或切碎，干燥。</w:t>
      </w: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【性状】</w:t>
      </w: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本品卷缩成不规则团块。完整叶呈卵形或阔卵形，长2.5～7cm，宽2～6cm，顶端渐尖，基部心形，近对称，边缘有不规则重锯齿和短柔毛，紫红色至暗紫色，两面均被疏或密的粗伏毛，脉上被毛较密，掌状脉7～9条，小脉纤细，明显。叶柄长2～6cm，被粗毛。薄纸质。气浓，味酸。用手搓之刺鼻，水浸液呈玫瑰红色。</w:t>
      </w: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【性味与归经】</w:t>
      </w: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</w:rPr>
        <w:t>甘、淡，凉。归肺、肝经。</w:t>
      </w: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【功能与主治】</w:t>
      </w:r>
      <w:r>
        <w:rPr>
          <w:rFonts w:hint="eastAsia" w:ascii="Times New Roman" w:hAnsi="Times New Roman" w:eastAsia="黑体" w:cs="Times New Roman"/>
          <w:b/>
          <w:color w:val="000000"/>
          <w:kern w:val="0"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</w:rPr>
        <w:t>清热凉血，止咳化痰，散瘀消肿。用于中暑发烧，肺热咳嗽，咯血，淋巴结结核，血瘀腹痛，扭挫伤，骨折，烧烫伤。</w:t>
      </w:r>
    </w:p>
    <w:p>
      <w:pPr>
        <w:spacing w:line="580" w:lineRule="exact"/>
        <w:ind w:right="-512" w:rightChars="-244" w:firstLine="482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【用法与用量】</w:t>
      </w:r>
      <w:r>
        <w:rPr>
          <w:rFonts w:hint="eastAsia" w:ascii="Times New Roman" w:hAnsi="Times New Roman" w:eastAsia="黑体" w:cs="Times New Roman"/>
          <w:b/>
          <w:color w:val="000000"/>
          <w:kern w:val="0"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</w:rPr>
        <w:t>6～9g。外用适量。</w:t>
      </w:r>
    </w:p>
    <w:p>
      <w:pPr>
        <w:spacing w:line="580" w:lineRule="exact"/>
        <w:ind w:right="-512" w:rightChars="-244" w:firstLine="482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【贮藏】</w:t>
      </w:r>
      <w:r>
        <w:rPr>
          <w:rFonts w:hint="eastAsia" w:ascii="Times New Roman" w:hAnsi="Times New Roman" w:eastAsia="黑体" w:cs="Times New Roman"/>
          <w:b/>
          <w:bCs/>
          <w:sz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</w:rPr>
        <w:t>置干燥处。</w:t>
      </w:r>
    </w:p>
    <w:p>
      <w:pPr>
        <w:spacing w:line="580" w:lineRule="exact"/>
        <w:ind w:firstLine="482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b/>
          <w:bCs/>
          <w:sz w:val="24"/>
        </w:rPr>
        <w:t>【药材标准】</w:t>
      </w:r>
      <w:r>
        <w:rPr>
          <w:rFonts w:hint="default" w:ascii="Times New Roman" w:hAnsi="Times New Roman" w:eastAsia="黑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>《广西中药材标准》1990版、《广西壮族自治区瑶药材质量标准》第二卷。</w:t>
      </w:r>
    </w:p>
    <w:p>
      <w:pPr>
        <w:spacing w:line="360" w:lineRule="auto"/>
        <w:ind w:firstLine="369" w:firstLineChars="176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24130" b="2921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NJakr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起草单位：广西</w:t>
    </w:r>
    <w:r>
      <w:rPr>
        <w:rFonts w:hint="eastAsia"/>
        <w:sz w:val="24"/>
        <w:szCs w:val="24"/>
        <w:lang w:eastAsia="zh-CN"/>
      </w:rPr>
      <w:t>壮族自治区</w:t>
    </w:r>
    <w:r>
      <w:rPr>
        <w:rFonts w:hint="eastAsia"/>
        <w:sz w:val="24"/>
        <w:szCs w:val="24"/>
      </w:rPr>
      <w:t>中医药研究院</w:t>
    </w:r>
    <w:r>
      <w:rPr>
        <w:rFonts w:hint="eastAsia"/>
        <w:sz w:val="24"/>
        <w:szCs w:val="24"/>
        <w:lang w:eastAsia="zh-CN"/>
      </w:rPr>
      <w:t xml:space="preserve">     </w:t>
    </w:r>
    <w:r>
      <w:rPr>
        <w:rFonts w:hint="eastAsia"/>
        <w:sz w:val="24"/>
        <w:szCs w:val="24"/>
        <w:lang w:val="en-US" w:eastAsia="zh-CN"/>
      </w:rPr>
      <w:t xml:space="preserve">  </w:t>
    </w:r>
    <w:r>
      <w:rPr>
        <w:rFonts w:hint="eastAsia"/>
        <w:sz w:val="24"/>
        <w:szCs w:val="24"/>
        <w:lang w:eastAsia="zh-CN"/>
      </w:rPr>
      <w:t xml:space="preserve">   </w:t>
    </w:r>
    <w:r>
      <w:rPr>
        <w:rFonts w:hint="eastAsia"/>
        <w:sz w:val="24"/>
        <w:szCs w:val="24"/>
      </w:rPr>
      <w:t xml:space="preserve"> 桂林毕生药业有限公司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  <w:lang w:eastAsia="zh-CN"/>
      </w:rPr>
      <w:t xml:space="preserve">    </w:t>
    </w:r>
    <w:r>
      <w:rPr>
        <w:rFonts w:hint="eastAsia"/>
        <w:sz w:val="24"/>
        <w:szCs w:val="24"/>
        <w:lang w:val="en-US" w:eastAsia="zh-CN"/>
      </w:rPr>
      <w:t xml:space="preserve">     </w:t>
    </w:r>
    <w:r>
      <w:rPr>
        <w:rFonts w:hint="eastAsia"/>
        <w:sz w:val="24"/>
        <w:szCs w:val="24"/>
        <w:lang w:eastAsia="zh-CN"/>
      </w:rPr>
      <w:t xml:space="preserve"> </w:t>
    </w:r>
    <w:r>
      <w:rPr>
        <w:rFonts w:hint="eastAsia"/>
        <w:sz w:val="24"/>
        <w:szCs w:val="24"/>
      </w:rPr>
      <w:t>广西仙茱中药科技有限公司</w:t>
    </w:r>
    <w:r>
      <w:rPr>
        <w:rFonts w:hint="eastAsia"/>
        <w:sz w:val="24"/>
        <w:szCs w:val="24"/>
        <w:lang w:eastAsia="zh-CN"/>
      </w:rPr>
      <w:t xml:space="preserve">   </w:t>
    </w:r>
    <w:r>
      <w:rPr>
        <w:rFonts w:hint="eastAsia"/>
        <w:sz w:val="24"/>
        <w:szCs w:val="24"/>
        <w:lang w:val="en-US" w:eastAsia="zh-CN"/>
      </w:rPr>
      <w:t xml:space="preserve">   </w:t>
    </w:r>
    <w:r>
      <w:rPr>
        <w:rFonts w:hint="eastAsia"/>
        <w:sz w:val="24"/>
        <w:szCs w:val="24"/>
        <w:lang w:eastAsia="zh-CN"/>
      </w:rPr>
      <w:t xml:space="preserve"> </w:t>
    </w:r>
    <w:r>
      <w:rPr>
        <w:rFonts w:hint="eastAsia"/>
        <w:sz w:val="24"/>
        <w:szCs w:val="24"/>
        <w:lang w:val="en-US" w:eastAsia="zh-CN"/>
      </w:rPr>
      <w:t xml:space="preserve">     </w:t>
    </w:r>
    <w:r>
      <w:rPr>
        <w:rFonts w:hint="eastAsia"/>
        <w:sz w:val="24"/>
        <w:szCs w:val="24"/>
      </w:rPr>
      <w:t xml:space="preserve"> 广西宝正药业有限公司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340FF"/>
    <w:rsid w:val="000227CD"/>
    <w:rsid w:val="000E36B8"/>
    <w:rsid w:val="000E46E1"/>
    <w:rsid w:val="00135A53"/>
    <w:rsid w:val="001F5FDE"/>
    <w:rsid w:val="0025266B"/>
    <w:rsid w:val="002A03CB"/>
    <w:rsid w:val="002A4A35"/>
    <w:rsid w:val="002A5CA9"/>
    <w:rsid w:val="002B5920"/>
    <w:rsid w:val="002B6EFC"/>
    <w:rsid w:val="002C0006"/>
    <w:rsid w:val="00445D15"/>
    <w:rsid w:val="00487A20"/>
    <w:rsid w:val="004A1A85"/>
    <w:rsid w:val="004E6FFD"/>
    <w:rsid w:val="00502862"/>
    <w:rsid w:val="00502F94"/>
    <w:rsid w:val="005055F2"/>
    <w:rsid w:val="0067696A"/>
    <w:rsid w:val="006D3FE7"/>
    <w:rsid w:val="006E6AB7"/>
    <w:rsid w:val="00702045"/>
    <w:rsid w:val="00784447"/>
    <w:rsid w:val="007A20A0"/>
    <w:rsid w:val="008163A6"/>
    <w:rsid w:val="00876B81"/>
    <w:rsid w:val="00887E11"/>
    <w:rsid w:val="008D0369"/>
    <w:rsid w:val="00925ACC"/>
    <w:rsid w:val="00957907"/>
    <w:rsid w:val="00976D4C"/>
    <w:rsid w:val="00A315C3"/>
    <w:rsid w:val="00A340FF"/>
    <w:rsid w:val="00A65B75"/>
    <w:rsid w:val="00AC4461"/>
    <w:rsid w:val="00AE7CF5"/>
    <w:rsid w:val="00AF406E"/>
    <w:rsid w:val="00B17669"/>
    <w:rsid w:val="00B5331D"/>
    <w:rsid w:val="00B57F86"/>
    <w:rsid w:val="00C01634"/>
    <w:rsid w:val="00C53DCA"/>
    <w:rsid w:val="00C70EEE"/>
    <w:rsid w:val="00CC1F08"/>
    <w:rsid w:val="00D70D50"/>
    <w:rsid w:val="00DD704C"/>
    <w:rsid w:val="00DE1E50"/>
    <w:rsid w:val="00E85281"/>
    <w:rsid w:val="00EB59DB"/>
    <w:rsid w:val="00EF7586"/>
    <w:rsid w:val="00F2324F"/>
    <w:rsid w:val="00FB685A"/>
    <w:rsid w:val="00FF07A5"/>
    <w:rsid w:val="0F083791"/>
    <w:rsid w:val="199533D3"/>
    <w:rsid w:val="1A1E578F"/>
    <w:rsid w:val="294B4897"/>
    <w:rsid w:val="2D7B4EEB"/>
    <w:rsid w:val="2E18337C"/>
    <w:rsid w:val="39063F4D"/>
    <w:rsid w:val="4A2835A4"/>
    <w:rsid w:val="4FDB2558"/>
    <w:rsid w:val="51175924"/>
    <w:rsid w:val="54E53BDB"/>
    <w:rsid w:val="71310198"/>
    <w:rsid w:val="72021A07"/>
    <w:rsid w:val="7207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BBC6CA-8143-46D1-B4C8-F3D5D474B9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337</Words>
  <Characters>406</Characters>
  <Lines>3</Lines>
  <Paragraphs>1</Paragraphs>
  <TotalTime>117</TotalTime>
  <ScaleCrop>false</ScaleCrop>
  <LinksUpToDate>false</LinksUpToDate>
  <CharactersWithSpaces>418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2022-12-16T08:30:00Z</dcterms:created>
  <dc:creator>张意彬</dc:creator>
  <cp:lastModifiedBy>黄玉华</cp:lastModifiedBy>
  <cp:lastPrinted>2022-12-16T08:36:00Z</cp:lastPrinted>
  <dcterms:modified xsi:type="dcterms:W3CDTF">2023-06-05T09:29:35Z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1F28569720A34DF384F7F532DFAA0BA7</vt:lpwstr>
  </property>
  <property fmtid="{D5CDD505-2E9C-101B-9397-08002B2CF9AE}" pid="4" name="commondata">
    <vt:lpwstr>eyJoZGlkIjoiMjJjY2FiODZkMzFiMTBhODEyZDI2OGY4OGNhMDk1NmYifQ==</vt:lpwstr>
  </property>
</Properties>
</file>